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ind w:firstLine="0" w:firstLineChars="0"/>
        <w:textAlignment w:val="auto"/>
        <w:outlineLvl w:val="0"/>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中华人民共和国安全生产法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(2002年6月29日第九届全国人民代表大会常务委员会第二十八次会议通过根据2009年8月27日第十一届全国人民代表大会常务委员会第十次会议关于《关于修改部分法律的决定》第一次修正根据2014年8月31日第十二届全国人民代表大会常务委员会第十次会议《关于修改〈中华人民共和国安全生产法〉的决定》第二次修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0" w:firstLineChars="0"/>
        <w:jc w:val="center"/>
        <w:textAlignment w:val="auto"/>
        <w:rPr>
          <w:color w:val="auto"/>
        </w:rPr>
      </w:pPr>
      <w:r>
        <w:rPr>
          <w:rFonts w:hint="eastAsia" w:ascii="仿宋_GB2312" w:hAnsi="仿宋_GB2312" w:eastAsia="仿宋_GB2312" w:cs="仿宋_GB2312"/>
          <w:b/>
          <w:bCs/>
          <w:sz w:val="32"/>
          <w:szCs w:val="32"/>
          <w:shd w:val="clear" w:fill="FFFFFF"/>
        </w:rPr>
        <w:t>目</w:t>
      </w:r>
      <w:r>
        <w:rPr>
          <w:rFonts w:hint="eastAsia" w:ascii="仿宋_GB2312" w:hAnsi="仿宋_GB2312" w:eastAsia="仿宋_GB2312" w:cs="仿宋_GB2312"/>
          <w:b/>
          <w:bCs/>
          <w:sz w:val="32"/>
          <w:szCs w:val="32"/>
          <w:shd w:val="clear" w:fill="FFFFFF"/>
          <w:lang w:val="en-US" w:eastAsia="zh-CN"/>
        </w:rPr>
        <w:t xml:space="preserve">    </w:t>
      </w:r>
      <w:r>
        <w:rPr>
          <w:rFonts w:hint="eastAsia" w:ascii="仿宋_GB2312" w:hAnsi="仿宋_GB2312" w:eastAsia="仿宋_GB2312" w:cs="仿宋_GB2312"/>
          <w:b/>
          <w:bCs/>
          <w:sz w:val="32"/>
          <w:szCs w:val="32"/>
          <w:shd w:val="clear" w:fill="FFFFFF"/>
        </w:rPr>
        <w:t>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第一章  总则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第二章  生产经营单位的安全生产保障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第三章  从业人员的安全生产权利义务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第四章  安全生产的监督管理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第五章  生产安全事故的应急救援与调查处理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第六章  法律责任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rPr>
        <w:t>第七章  附则</w:t>
      </w:r>
      <w:r>
        <w:rPr>
          <w:rFonts w:hint="eastAsia" w:ascii="仿宋_GB2312" w:hAnsi="仿宋_GB2312" w:eastAsia="仿宋_GB2312" w:cs="仿宋_GB2312"/>
          <w:sz w:val="32"/>
          <w:szCs w:val="32"/>
          <w:shd w:val="clear" w:fill="FFFFFF"/>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textAlignment w:val="auto"/>
        <w:rPr>
          <w:rFonts w:hint="eastAsia" w:ascii="仿宋_GB2312" w:hAnsi="仿宋_GB2312" w:eastAsia="仿宋_GB2312" w:cs="仿宋_GB23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总</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为了加强安全生产工作，防止和减少生产安全事故，保障人民群众生命和财产安全，促进经济社会持续健康发展，制定本法。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安全生产工作应当以人为本，坚持安全发展，坚持安全第一、预防为主、综合治理的方针，强化和落实生产经营单位的主体责任，建立生产经营单位负责、职工参与、政府监管、行业自律和社会监督的机制。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生产经营单位必须遵守本法和其他有关安全生产的法律、法规，加强安全生产管理，建立、健全安全生产责任制和安全生产规章  制度，改善安全生产条  件，推进安全生产标准化建设，提高安全生产水平，确保安全生产。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生产经营单位的主要负责人对本单位的安全生产工作全面负责。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生产经营单位的从业人员有依法获得安全生产保障的权利，并应当依法履行安全生产方面的义务。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工会依法对安全生产工作进行监督。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生产经营单位的工会依法组织职工参加本单位安全生产工作的民主管理和民主监督，维护职工在安全生产方面的合法权益。生产经营单位制定或者修改有关安全生产的规章  制度，应当听取工会的意见。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国务院和县级以上地方各级人民政府应当根据国民经济和社会发展规划制定安全生产规划，并组织实施。安全生产规划应当与城乡规划相衔接。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国务院安全生产监督管理部门依照本法，对全国安全生产工作实施综合监督管理；县级以上地方各级人民政府安全生产监督管理部门依照本法，对本行政区域内安全生产工作实施综合监督管理。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安全生产监督管理部门和对有关行业、领域的安全生产工作实施监督管理的部门，统称负有安全生产监督管理职责的部门。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国务院有关部门应当按照保障安全生产的要求，依法及时制定有关的国家标准或者行业标准，并根据科技进步和经济发展适时修订。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生产经营单位必须执行依法制定的保障安全生产的国家标准或者行业标准。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各级人民政府及其有关部门应当采取多种形式，加强对有关安全生产的法律、法规和安全生产知识的宣传，增强全社会的安全生产意识。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有关协会组织依照法律、行政法规和章  程，为生产经营单位提供安全生产方面的信息、培训等服务，发挥自律作用，促进生产经营单位加强安全生产管理。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依法设立的为安全生产提供技术、管理服务的机构，依照法律、行政法规和执业准则，接受生产经营单位的委托为其安全生产工作提供技术、管理服务。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生产经营单位委托前款规定的机构提供安全生产技术、管理服务的，保证安全生产的责任仍由本单位负责。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国家实行生产安全事故责任追究制度，依照本法和有关法律、法规的规定，追究生产安全事故责任人员的法律责任。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国家鼓励和支持安全生产科学技术研究和安全生产先进技术的推广应用，提高安全生产水平。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国家对在改善安全生产条件、防止生产安全事故、参加抢险救护等方面取得显著成绩的单位和个人，给予奖励。</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第二章  生产经营单位的安全生产保障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生产经营单位应当具备本法和有关法律、行政法规和国家标准或者行业标准规定的安全生产条件；不具备安全生产条件的，不得从事生产经营活动。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生产经营单位的主要负责人对本单位安全生产工作负有下列职责：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（一）建立、健全本单位安全生产责任制；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（二）组织制定本单位安全生产规章  制度和操作规程；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（三）组织制定并实施本单位安全生产教育和培训计划；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（四）保证本单位安全生产投入的有效实施；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（五）督促、检查本单位的安全生产工作，及时消除生产安全事故隐患；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（六）组织制定并实施本单位的生产安全事故应急救援预案；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（七）及时、如实报告生产安全事故。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生产经营单位的安全生产责任制应当明确各岗位的责任人员、责任范围和考核标准等内容。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生产经营单位应当建立相应的机制，加强对安全生产责任制落实情况的监督考核，保证安全生产责任制的落实。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生产经营单位应当具备的安全生产条  件所必需的资金投入，由生产经营单位的决策机构、主要负责人或者个人经营的投资人予以保证，并对由于安全生产所必需的资金投入不足导致的后果承担责任。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矿山、金属冶炼、建筑施工、道路运输单位和危险物品的生产、经营、储存单位，应当设置安全生产管理机构或者配备专职安全生产管理人员。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前款规定以外的其他生产经营单位，从业人员超过一百人的，应当设置安全生产管理机构或者配备专职安全生产管理人员；从业人员在一百人以下的，应当配备专职或者兼职的安全生产管理人员。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生产经营单位的安全生产管理机构以及安全生产管理人员履行下列职责：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（一）组织或者参与拟订本单位安全生产规章  制度、操作规程和生产安全事故应急救援预案；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（二）组织或者参与本单位安全生产教育和培训，如实记录安全生产教育和培训情况；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（三）督促落实本单位重大危险源的安全管理措施；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（四）组织或者参与本单位应急救援演练；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（五）检查本单位的安全生产状况，及时排查生产安全事故隐患，提出改进安全生产管理的建议；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（六）制止和纠正违章  指挥、强令冒险作业、违反操作规程的行为；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（七）督促落实本单位安全生产整改措施。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生产经营单位的安全生产管理机构以及安全生产管理人员应当恪尽职守，依法履行职责。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生产经营单位作出涉及安全生产的经营决策，应当听取安全生产管理机构以及安全生产管理人员的意见。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生产经营单位不得因安全生产管理人员依法履行职责而降低其工资、福利等待遇或者解除与其订立的劳动合同。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危险物品的生产、储存单位以及矿山、金属冶炼单位的安全生产管理人员的任免，应当告知主管的负有安全生产监督管理职责的部门。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生产经营单位的主要负责人和安全生产管理人员必须具备与本单位所从事的生产经营活动相应的安全生产知识和管理能力。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生产经营单位应当对从业人员进行安全生产教育和培训，保证从业人员具备必要的安全生产知识，熟悉有关的安全生产规章  制度和安全操作规程，掌握本岗位的安全操作技能，了解事故应急处理措施，知悉自身在安全生产方面的权利和义务。未经安全生产教育和培训合格的从业人员，不得上岗作业。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生产经营单位接收中等职业学校、高等学校学生实习的，应当对实习学生进行相应的安全生产教育和培训，提供必要的劳动防护用品。学校应当协助生产经营单位对实习学生进行安全生产教育和培训。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生产经营单位应当建立安全生产教育和培训档案，如实记录安全生产教育和培训的时间、内容、参加人员以及考核结果等情况。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生产经营单位采用新工艺、新技术、新材料或者使用新设备，必须了解、掌握其安全技术特性，采取有效的安全防护措施，并对从业人员进行专门的安全生产教育和培训。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生产经营单位的特种作业人员必须按照国家有关规定经专门的安全作业培训，取得相应资格，方可上岗作业。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特种作业人员的范围由国务院安全生产监督管理部门会同国务院有关部门确定。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生产经营单位新建、改建、扩建工程项目（以下统称建设项目）的安全设施，必须与主体工程同时设计、同时施工、同时投入生产和使用。安全设施投资应当纳入建设项目概算。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矿山、金属冶炼建设项目和用于生产、储存、装卸危险物品的建设项目，应当按照国家有关规定进行安全评价。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建设项目安全设施的设计人、设计单位应当对安全设施设计负责。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矿山、金属冶炼建设项目和用于生产、储存、装卸危险物品的建设项目的安全设施设计应当按照国家有关规定报经有关部门审查，审查部门及其负责审查的人员对审查结果负责。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矿山、金属冶炼建设项目和用于生产、储存、装卸危险物品的建设项目的施工单位必须按照批准的安全设施设计施工，并对安全设施的工程质量负责。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生产经营单位应当在有较大危险因素的生产经营场所和有关设施、设备上，设置明显的安全警示标志。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安全设备的设计、制造、安装、使用、检测、维修、改造和报废，应当符合国家标准或者行业标准。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生产经营单位必须对安全设备进行经常性维护、保养，并定期检测，保证正常运转。维护、保养、检测应当作好记录，并由有关人员签字。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国家对严重危及生产安全的工艺、设备实行淘汰制度，具体目录由国务院安全生产监督管理部门会同国务院有关部门制定并公布。法律、行政法规对目录的制定另有规定的，适用其规定。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省、自治区、直辖市人民政府可以根据本地区实际情况制定并公布具体目录，对前款规定以外的危及生产安全的工艺、设备予以淘汰。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生产经营单位不得使用应当淘汰的危及生产安全的工艺、设备。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生产、经营、运输、储存、使用危险物品或者处置废弃危险物品的，由有关主管部门依照有关法律、法规的规定和国家标准或者行业标准审批并实施监督管理。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生产经营单位对重大危险源应当登记建档，进行定期检测、评估、监控，并制定应急预案，告知从业人员和相关人员在紧急情况下应当采取的应急措施。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生产经营单位应当按照国家有关规定将本单位重大危险源及有关安全措施、应急措施报有关地方人民政府安全生产监督管理部门和有关部门备案。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生产经营单位应当建立健全生产安全事故隐患排查治理制度，采取技术、管理措施，及时发现并消除事故隐患。事故隐患排查治理情况应当如实记录，并向从业人员通报。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县级以上地方各级人民政府负有安全生产监督管理职责的部门应当建立健全重大事故隐患治理督办制度，督促生产经营单位消除重大事故隐患。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生产、经营、储存、使用危险物品的车间、商店、仓库不得与员工宿舍在同一座建筑物内，并应当与员工宿舍保持安全距离。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生产经营场所和员工宿舍应当设有符合紧急疏散要求、标志明显、保持畅通的出口。禁止锁闭、封堵生产经营场所或者员工宿舍的出口。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生产经营单位进行爆破、吊装以及国务院安全生产监督管理部门会同国务院有关部门规定的其他危险作业，应当安排专门人员进行现场安全管理，确保操作规程的遵守和安全措施的落实。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生产经营单位应当教育和督促从业人员严格执行本单位的安全生产规章  制度和安全操作规程；并向从业人员如实告知作业场所和工作岗位存在的危险因素、防范措施以及事故应急措施。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生产经营单位必须为从业人员提供符合国家标准或者行业标准的劳动防护用品，并监督、教育从业人员按照使用规则佩戴、使用。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生产经营单位应当安排用于配备劳动防护用品、进行安全生产培训的经费。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生产经营单位不得将生产经营项目、场所、设备发包或者出租给不具备安全生产条  件或者相应资质的单位或者个人。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生产经营单位发生生产安全事故时，单位的主要负责人应当立即组织抢救，并不得在事故调查处理期间擅离职守。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生产经营单位必须依法参加工伤保险，为从业人员缴纳保险费。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国家鼓励生产经营单位投保安全生产责任保险。</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第三章  从业人员的安全生产权利义务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生产经营单位与从业人员订立的劳动合同，应当载明有关保障从业人员劳动安全、防止职业危害的事项，以及依法为从业人员办理工伤保险的事项。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生产经营单位不得以任何形式与从业人员订立协议，免除或者减轻其对从业人员因生产安全事故伤亡依法应承担的责任。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生产经营单位的从业人员有权了解其作业场所和工作岗位存在的危险因素、防范措施及事故应急措施，有权对本单位的安全生产工作提出建议。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从业人员有权对本单位安全生产工作中存在的问题提出批评、检举、控告；有权拒绝违章  指挥和强令冒险作业。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生产经营单位不得因从业人员对本单位安全生产工作提出批评、检举、控告或者拒绝违章  指挥、强令冒险作业而降低其工资、福利等待遇或者解除与其订立的劳动合同。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从业人员发现直接危及人身安全的紧急情况时，有权停止作业或者在采取可能的应急措施后撤离作业场所。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生产经营单位不得因从业人员在前款紧急情况下停止作业或者采取紧急撤离措施而降低其工资、福利等待遇或者解除与其订立的劳动合同。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因生产安全事故受到损害的从业人员，除依法享有工伤保险外，依照有关民事法律尚有获得赔偿的权利的，有权向本单位提出赔偿要求。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从业人员在作业过程中，应当严格遵守本单位的安全生产规章  制度和操作规程，服从管理，正确佩戴和使用劳动防护用品。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从业人员应当接受安全生产教育和培训，掌握本职工作所需的安全生产知识，提高安全生产技能，增强事故预防和应急处理能力。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从业人员发现事故隐患或者其他不安全因素，应当立即向现场安全生产管理人员或者本单位负责人报告；接到报告的人员应当及时予以处理。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工会有权对建设项目的安全设施与主体工程同时设计、同时施工、同时投入生产和使用进行监督，提出意见。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工会对生产经营单位违反安全生产法律、法规，侵犯从业人员合法权益的行为，有权要求纠正；发现生产经营单位违章  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工会有权依法参加事故调查，向有关部门提出处理意见，并要求追究有关人员的责任。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生产经营单位使用被派遣劳动者的，被派遣劳动者享有本法规定的从业人员的权利，并应当履行本法规定的从业人员的义务。</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第四章  安全生产的监督管理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安全生产监督管理部门应当按照分类分级监督管理的要求，制定安全生产年度监督检查计划，并按照年度监督检查计划进行监督检查，发现事故隐患，应当及时处理。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  件和程序进行审查；不符合有关法律、法规和国家标准或者行业标准规定的安全生产条  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  件的，应当撤销原批准。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负有安全生产监督管理职责的部门对涉及安全生产的事项进行审查、验收，不得收取费用；不得要求接受审查、验收的单位购买其指定品牌或者指定生产、销售单位的安全设备、器材或者其他产品。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（一）进入生产经营单位进行检查，调阅有关资料，向有关单位和人员了解情况；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监督检查不得影响被检查单位的正常生产经营活动。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生产经营单位对负有安全生产监督管理职责的部门的监督检查人员（以下统称安全生产监督检查人员）依法履行监督检查职责，应当予以配合，不得拒绝、阻挠。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安全生产监督检查人员应当忠于职守，坚持原则，秉公执法。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安全生产监督检查人员执行监督检查任务时，必须出示有效的监督执法证件；对涉及被检查单位的技术秘密和业务秘密，应当为其保密。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监察机关依照行政监察法的规定，对负有安全生产监督管理职责的部门及其工作人员履行安全生产监督管理职责实施监察。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承担安全评价、认证、检测、检验的机构应当具备国家规定的资质条件，并对其作出的安全评价、认证、检测、检验的结果负责。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任何单位或者个人对事故隐患或者安全生产违法行为，均有权向负有安全生产监督管理职责的部门报告或者举报。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居民委员会、村民委员会发现其所在区域内的生产经营单位存在事故隐患或者安全生产违法行为时，应当向当地人民政府或者有关部门报告。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县级以上各级人民政府及其有关部门对报告重大事故隐患或者举报安全生产违法行为的有功人员，给予奖励。具体奖励办法由国务院安全生产监督管理部门会同国务院财政部门制定。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新闻、出版、广播、电影、电视等单位有进行安全生产公益宣传教育的义务，有对违反安全生产法律、法规的行为进行舆论监督的权利。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第五章  生产安全事故的应急救援与调查处理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国家加强生产安全事故应急能力建设，在重点行业、领域建立应急救援基地和应急救援队伍，鼓励生产经营单位和其他社会力量建立应急救援队伍，配备相应的应急救援装备和物资，提高应急救援的专业化水平。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国务院安全生产监督管理部门建立全国统一的生产安全事故应急救援信息系统，国务院有关部门建立健全相关行业、领域的生产安全事故应急救援信息系统。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县级以上地方各级人民政府应当组织有关部门制定本行政区域内生产安全事故应急救援预案，建立应急救援体系。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生产经营单位应当制定本单位生产安全事故应急救援预案，与所在地县级以上地方人民政府组织制定的生产安全事故应急救援预案相衔接，并定期组织演练。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危险物品的生产、经营、储存单位以及矿山、金属冶炼、城市轨道交通运营、建筑施工单位应当建立应急救援组织；生产经营规模较小的，可以不建立应急救援组织，但应当指定兼职的应急救援人员。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危险物品的生产、经营、储存、运输单位以及矿山、金属冶炼、城市轨道交通运营、建筑施工单位应当配备必要的应急救援器材、设备和物资，并进行经常性维护、保养，保证正常运转。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生产经营单位发生生产安全事故后，事故现场有关人员应当立即报告本单位负责人。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负有安全生产监督管理职责的部门接到事故报告后，应当立即按照国家有关规定上报事故情况。负有安全生产监督管理职责的部门和有关地方人民政府对事故情况不得隐瞒不报、谎报或者迟报。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有关地方人民政府和负有安全生产监督管理职责的部门的负责人接到生产安全事故报告后，应当按照生产安全事故应急救援预案的要求立即赶到事故现场，组织事故抢救。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参与事故抢救的部门和单位应当服从统一指挥，加强协同联动，采取有效的应急救援措施，并根据事故救援的需要采取警戒、疏散等措施，防止事故扩大和次生灾害的发生，减少人员伤亡和财产损失。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事故抢救过程中应当采取必要措施，避免或者减少对环境造成的危害。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任何单位和个人都应当支持、配合事故抢救，并提供一切便利条件。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事故发生单位应当及时全面落实整改措施，负有安全生产监督管理职责的部门应当加强监督检查。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  的规定追究法律责任。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任何单位和个人不得阻挠和干涉对事故的依法调查处理。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县级以上地方各级人民政府安全生产监督管理部门应当定期统计分析本行政区域内发生生产安全事故的情况，并定期向社会公布。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第六章  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负有安全生产监督管理职责的部门的工作人员，有下列行为之一的，给予降级或者撤职的处分；构成犯罪的，依照刑法有关规定追究刑事责任：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（一）对不符合法定安全生产条  件的涉及安全生产的事项予以批准或者验收通过的；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（二）发现未依法取得批准、验收的单位擅自从事有关活动或者接到举报后不予取缔或者不依法予以处理的；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（三）对已经依法取得批准的单位不履行监督管理职责，发现其不再具备安全生产条  件而不撤销原批准或者发现安全生产违法行为不予查处的；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（四）在监督检查中发现重大事故隐患，不依法及时处理的。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对有前款违法行为的机构，吊销其相应资质。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生产经营单位的决策机构、主要负责人或者个人经营的投资人不依照本法规定保证安全生产所必需的资金投入，致使生产经营单位不具备安全生产条  件的，责令限期改正，提供必需的资金；逾期未改正的，责令生产经营单位停产停业整顿。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有前款违法行为，导致发生生产安全事故的，对生产经营单位的主要负责人给予撤职处分，对个人经营的投资人处二万元以上二十万元以下的罚款；构成犯罪的，依照刑法有关规定追究刑事责任。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生产经营单位的主要负责人未履行本法规定的安全生产管理职责的，责令限期改正；逾期未改正的，处二万元以上五万元以下的罚款，责令生产经营单位停产停业整顿。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生产经营单位的主要负责人有前款违法行为，导致发生生产安全事故的，给予撤职处分；构成犯罪的，依照刑法有关规定追究刑事责任。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生产经营单位的主要负责人未履行本法规定的安全生产管理职责，导致发生生产安全事故的，由安全生产监督管理部门依照下列规定处以罚款：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（一）发生一般事故的，处上一年年收入百分之三十的罚款；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（二）发生较大事故的，处上一年年收入百分之四十的罚款；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（三）发生重大事故的，处上一年年收入百分之六十的罚款；（四）发生特别重大事故的，处上一年年收入百分之八十的罚款。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生产经营单位的安全生产管理人员未履行本法规定的安全生产管理职责的，责令限期改正；导致发生生产安全事故的，暂停或者撤销其与安全生产有关的资格；构成犯罪的，依照刑法有关规定追究刑事责任。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（一）未按照规定设置安全生产管理机构或者配备安全生产管理人员的；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（二）危险物品的生产、经营、储存单位以及矿山、金属冶炼、建筑施工、道路运输单位的主要负责人和安全生产管理人员未按照规定经考核合格的；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（三）未按照规定对从业人员、被派遣劳动者、实习学生进行安全生产教育和培训，或者未按照规定如实告知有关的安全生产事项的；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（四）未如实记录安全生产教育和培训情况的；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（五）未将事故隐患排查治理情况如实记录或者未向从业人员通报的；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（六）未按照规定制定生产安全事故应急救援预案或者未定期组织演练的；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（七）特种作业人员未按照规定经专门的安全作业培训并取得相应资格，上岗作业的。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（一）未按照规定对矿山、金属冶炼建设项目或者用于生产、储存、装卸危险物品的建设项目进行安全评价的；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（二）矿山、金属冶炼建设项目或者用于生产、储存、装卸危险物品的建设项目没有安全设施设计或者安全设施设计未按照规定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报经有关部门审查同意的；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（三）矿山、金属冶炼建设项目或者用于生产、储存、装卸危险物品的建设项目的施工单位未按照批准的安全设施设计施工的；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（四）矿山、金属冶炼建设项目或者用于生产、储存危险物品的建设项目竣工投入生产或者使用前，安全设施未经验收合格的。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（一）未在有较大危险因素的生产经营场所和有关设施、设备上设置明显的安全警示标志的；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（二）安全设备的安装、使用、检测、改造和报废不符合国家标准或者行业标准的；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（三）未对安全设备进行经常性维护、保养和定期检测的；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（四）未为从业人员提供符合国家标准或者行业标准的劳动防护用品的；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（五）危险物品的容器、运输工具，以及涉及人身安全、危险性较大的海洋石油开采特种设备和矿山井下特种设备未经具有专业资质的机构检测、检验合格，取得安全使用证或者安全标志，投入使用的；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（六）使用应当淘汰的危及生产安全的工艺、设备的。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未经依法批准，擅自生产、经营、运输、储存、使用危险物品或者处置废弃危险物品的，依照有关危险物品安全管理的法律、行政法规的规定予以处罚；构成犯罪的，依照刑法有关规定追究刑事责任。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（一）生产、经营、运输、储存、使用危险物品或者处置废弃危险物品，未建立专门安全管理制度、未采取可靠的安全措施的；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（二）对重大危险源未登记建档，或者未进行评估、监控，或者未制定应急预案的；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（三）进行爆破、吊装以及国务院安全生产监督管理部门会同国务院有关部门规定的其他危险作业，未安排专门人员进行现场安全管理的；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（四）未建立事故隐患排查治理制度的。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生产经营单位将生产经营项目、场所、设备发包或者出租给不具备安全生产条  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（一）生产、经营、储存、使用危险物品的车间、商店、仓库与员工宿舍在同一座建筑内，或者与员工宿舍的距离不符合安全要求的；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（二）生产经营场所和员工宿舍未设有符合紧急疏散需要、标志明显、保持畅通的出口，或者锁闭、封堵生产经营场所或者员工宿舍出口的。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生产经营单位的从业人员不服从管理，违反安全生产规章  制度或者操作规程的，由生产经营单位给予批评教育，依照有关规章  制度给予处分；构成犯罪的，依照刑法有关规定追究刑事责任。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生产经营单位的主要负责人对生产安全事故隐瞒不报、谎报或者迟报的，依照前款规定处罚。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有关地方人民政府、负有安全生产监督管理职责的部门，对生产安全事故隐瞒不报、谎报或者迟报的，对直接负责的主管人员和其他直接责任人员依法给予处分；构成犯罪的，依照刑法有关规定追究刑事责任。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生产经营单位不具备本法和其他有关法律、行政法规和国家标准或者行业标准规定的安全生产条件，经停产停业整顿仍不具备安全生产条件的，予以关闭；有关部门应当依法吊销其有关证照。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发生生产安全事故，对负有责任的生产经营单位除要求其依法承担相应的赔偿等责任外，由安全生产监督管理部门依照下列规定处以罚款: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（一）发生一般事故的，处二十万元以上五十万元以下的罚款；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（二）发生较大事故的，处五十万元以上一百万元以下的罚款；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（三）发生重大事故的，处一百万元以上五百万元以下的罚款；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（四）发生特别重大事故的，处五百万元以上一千万元以下的罚款；情节特别严重的，处一千万元以上二千万元以下的罚款。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生产经营单位发生生产安全事故造成人员伤亡、他人财产损失的，应当依法承担赔偿责任；拒不承担或者其负责人逃匿的，由人民法院依法强制执行。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生产安全事故的责任人未依法承担赔偿责任，经人民法院依法采取执行措施后，仍不能对受害人给予足额赔偿的，应当继续履行赔偿义务；受害人发现责任人有其他财产的，可以随时请求人民法院执行。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第七章  附  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本法下列用语的含义：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危险物品，是指易燃易爆物品、危险化学品、放射性物品等能够危及人身安全和财产安全的物品。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重大危险源，是指长期地或者临时地生产、搬运、使用或者储存危险物品，且危险物品的数量等于或者超过临界量的单元（包括场所和设施）。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本法规定的生产安全一般事故、较大事故、重大事故、特别重大事故的划分标准由国务院规定。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国务院安全生产监督管理部门和其他负有安全生产监督管理职责的部门应当根据各自的职责分工，制定相关行业、领域重大事故隐患的判定标准。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第一百一十四条</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本法自2002年11月1日起施行。</w:t>
      </w:r>
    </w:p>
    <w:p>
      <w:pPr>
        <w:keepNext w:val="0"/>
        <w:keepLines w:val="0"/>
        <w:pageBreakBefore w:val="0"/>
        <w:kinsoku/>
        <w:wordWrap/>
        <w:overflowPunct/>
        <w:topLinePunct w:val="0"/>
        <w:autoSpaceDE/>
        <w:autoSpaceDN/>
        <w:bidi w:val="0"/>
        <w:adjustRightInd/>
        <w:snapToGrid/>
        <w:ind w:firstLine="0" w:firstLineChars="0"/>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94D73"/>
    <w:rsid w:val="36CC6741"/>
    <w:rsid w:val="5C3E2802"/>
    <w:rsid w:val="5D594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kern w:val="0"/>
      <w:sz w:val="18"/>
      <w:szCs w:val="1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18"/>
      <w:szCs w:val="1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5">
    <w:name w:val="Normal (Web)"/>
    <w:basedOn w:val="1"/>
    <w:qFormat/>
    <w:uiPriority w:val="0"/>
    <w:pPr>
      <w:spacing w:before="0" w:beforeAutospacing="1" w:after="0" w:afterAutospacing="1"/>
      <w:ind w:left="0" w:right="0"/>
      <w:jc w:val="left"/>
    </w:pPr>
    <w:rPr>
      <w:rFonts w:hint="eastAsia" w:ascii="宋体" w:hAnsi="宋体" w:eastAsia="宋体" w:cs="宋体"/>
      <w:kern w:val="0"/>
      <w:sz w:val="24"/>
      <w:lang w:val="en-US" w:eastAsia="zh-CN" w:bidi="ar"/>
    </w:rPr>
  </w:style>
  <w:style w:type="character" w:styleId="8">
    <w:name w:val="FollowedHyperlink"/>
    <w:basedOn w:val="7"/>
    <w:qFormat/>
    <w:uiPriority w:val="0"/>
    <w:rPr>
      <w:rFonts w:hint="eastAsia" w:ascii="宋体" w:hAnsi="宋体" w:eastAsia="宋体" w:cs="宋体"/>
      <w:color w:val="333333"/>
      <w:u w:val="none"/>
    </w:rPr>
  </w:style>
  <w:style w:type="character" w:styleId="9">
    <w:name w:val="Hyperlink"/>
    <w:basedOn w:val="7"/>
    <w:qFormat/>
    <w:uiPriority w:val="0"/>
    <w:rPr>
      <w:rFonts w:hint="eastAsia" w:ascii="宋体" w:hAnsi="宋体" w:eastAsia="宋体" w:cs="宋体"/>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2020-09-16T02:30:00Z</dcterms:created>
  <dc:creator>caohf</dc:creator>
  <cp:lastModifiedBy>dell</cp:lastModifiedBy>
  <dcterms:modified xsi:type="dcterms:W3CDTF">2020-09-28T01:30:32Z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